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51C72" w:rsidRPr="00151C72" w:rsidTr="00151C72">
        <w:trPr>
          <w:trHeight w:val="780"/>
          <w:tblCellSpacing w:w="15" w:type="dxa"/>
        </w:trPr>
        <w:tc>
          <w:tcPr>
            <w:tcW w:w="5000" w:type="pct"/>
            <w:shd w:val="clear" w:color="auto" w:fill="FFFFFF"/>
            <w:hideMark/>
          </w:tcPr>
          <w:p w:rsidR="00151C72" w:rsidRPr="00151C72" w:rsidRDefault="00151C72" w:rsidP="00151C72">
            <w:pPr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color w:val="C8141A"/>
                <w:kern w:val="36"/>
                <w:sz w:val="30"/>
                <w:szCs w:val="30"/>
                <w:lang w:eastAsia="ru-RU"/>
              </w:rPr>
            </w:pPr>
            <w:r w:rsidRPr="00151C72">
              <w:rPr>
                <w:rFonts w:ascii="Tahoma" w:eastAsia="Times New Roman" w:hAnsi="Tahoma" w:cs="Tahoma"/>
                <w:b/>
                <w:bCs/>
                <w:color w:val="C8141A"/>
                <w:kern w:val="36"/>
                <w:sz w:val="30"/>
                <w:szCs w:val="30"/>
                <w:lang w:eastAsia="ru-RU"/>
              </w:rPr>
              <w:t>Правила по русскому языку для начальной школы (в стихах).</w:t>
            </w:r>
          </w:p>
        </w:tc>
      </w:tr>
    </w:tbl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1. Глаголы - исключения.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Гнать, дышать, держать, зависеть,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Слышать, видеть и обидеть,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А ещё смотреть, вертеть,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Ненавидеть и терпеть.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Падежные предлоги.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2. Падежные предлоги.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И.п.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Р.п. – около, с, для, без, от, из, до, у, вокруг, после, кроме.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Д.п. – по, к (а).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В.п. – через, в, на, за, про.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Т.п. – перед, с, над, за, под, между.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П.п. – при, в, об, о, на.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3. Род имён существительных.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 слову я подставлю «мой» -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Это значит род мужской.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Женский род – запомню я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То, про что скажу «моя».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Средний род оно «моё» -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Вот и выучил я всё.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4. Правописание большой буквы.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Реки, горы и равнины,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Имена, фамилии, долины,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Клички всех животных,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Отчества людей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Всё с заглавной буквы,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Ты пиши скорей.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5. Правописание гласных после шипящих.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Знаем твердо, что жи – ши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Пишем только с гласной и,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А в словах, где ча и ща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Мы напишем только с а.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Где же встретим мы чу – щу,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То напишем с буквой у.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6. Правописание безударной гласной в корне слова, проверяемой ударением.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Есть гласные ударные,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Но есть и безударные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Их нужно проверять,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 корне правильно писать.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Подбираем быстро слово,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 проверочка готова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Удареньем проверяем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Ничего не забываем.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7. Что такое склонение?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Слово быстро изменяю,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Пишу его по падежам.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Склоненьем это называю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Запомнить это надо нам.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8. Правописание не с глаголами.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Всякий школьник это знает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lastRenderedPageBreak/>
        <w:t>Не глагола избегает.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Не забудьте же, друзья,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Слитно их писать нельзя!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9. Правописание парных согласных в середине и конце слова.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Парные согласные нужно проверять,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Чтоб слова в тетради грамотно писать.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Родственное слово быстро подбери,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Парную согласную с гласной подружи.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10. Состав слова.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Приставка.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Перед корнем есть приставка,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Слитно пишется она,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 при помощи приставки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Образуются слова.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Корень.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Общая часть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Родственных слов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Корнем зовется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Ответ наш готов.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Суффикс.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После корня он стоит,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Слово новое звучит.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Обозначу уголком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Называю суффиксом.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Окончание.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На конце любого слова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Окончанье ищем снова.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Изменяемая часть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 другим словом держит связь.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Правописание непроизносимых согласных.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11. Непроизносимые согласные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Такие все несчастные.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 словах мы их не слышим,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А вот в тетради пишем.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Чтоб они из слов не убежали,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Мы их долго проверяли.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Ищем мы такое слово,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Чтоб услышать её снова.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12.Имя существительное.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color w:val="226644"/>
          <w:sz w:val="18"/>
          <w:szCs w:val="18"/>
          <w:lang w:eastAsia="ru-RU"/>
        </w:rPr>
        <w:t>Часть речи удивительна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Зовется существительным.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Предмет обозначает,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На Кто? Что? Отвечает.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Предметы, отвечающие на вопросы Кто? Что?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Про людей, зверей и рыб,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Насекомых и всех птиц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Спросим дружно – кто они?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Всем предметам остальным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Что? Вопрос мы зададим.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13. Имя прилагательное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Признак предмета обозначает,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На вопросы Какое? Какая, Какие? Какой? отвечает.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 существительному прилагается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Прилагательным называется.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Согласуется с ним везде.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 роде, числе, падеже.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lastRenderedPageBreak/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14. Глагол.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Часть речи спросит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Что же делать?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Что сделал ты?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Что будешь делать?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Глаголом важно себя называет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Действие предмета обозначает.</w:t>
      </w:r>
    </w:p>
    <w:p w:rsidR="00151C72" w:rsidRPr="00151C72" w:rsidRDefault="00151C72" w:rsidP="00151C72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15. Три склонения имён существительных.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Существительным зовусь,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На три склонения делюсь: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1 склонение – с окончаньем – А и Я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Рода женского и мужского, друзья.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2 склонение – род мужской без окончанья,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А средний род – О – Е – плавное звучанье.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3 склонение – род женский с Ь на конце всех слов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Запомни - это правило для всех учеников!</w:t>
      </w:r>
    </w:p>
    <w:p w:rsidR="00151C72" w:rsidRPr="00151C72" w:rsidRDefault="00151C72" w:rsidP="00151C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16.Падежи.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Есть шесть братьев падежей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Нет на свете их дружней.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Согласованно живут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И порядок стерегут.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Именительный падеж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Самый главный он из всех.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На вопросы кто? что? отвечает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Подлежащим в предложении бывает.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А теперь падеж родительный,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Он не менее значительный.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Нет кого? чего? – волнуется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 с предлогом в рифму согласуется.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(Около, с, для, без, от, из, до, у, вокруг, кроме, после.)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Дательный падеж –</w:t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lang w:eastAsia="ru-RU"/>
        </w:rPr>
        <w:t> 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добряк,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Всё стремится делать так: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Дать кому? чему? Быстрей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По к (а) – предлогов нет дружней!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Винительный падеж</w:t>
      </w:r>
      <w:r w:rsidRPr="00151C72">
        <w:rPr>
          <w:rFonts w:ascii="Arial" w:eastAsia="Times New Roman" w:hAnsi="Arial" w:cs="Arial"/>
          <w:color w:val="226644"/>
          <w:sz w:val="20"/>
          <w:lang w:eastAsia="ru-RU"/>
        </w:rPr>
        <w:t> 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всегда любуется,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Вижу что? кого? волнуется,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Через, в и на, за, про –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С предлогом согласуется легко.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Творительный падеж</w:t>
      </w:r>
      <w:r w:rsidRPr="00151C72">
        <w:rPr>
          <w:rFonts w:ascii="Arial" w:eastAsia="Times New Roman" w:hAnsi="Arial" w:cs="Arial"/>
          <w:color w:val="226644"/>
          <w:sz w:val="20"/>
          <w:lang w:eastAsia="ru-RU"/>
        </w:rPr>
        <w:t> 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вещает,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Гордиться кем? И чем? решает.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Предлоги: между, с и над, за, под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 Со словами дружбу бережёт.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151C72">
        <w:rPr>
          <w:rFonts w:ascii="Arial" w:eastAsia="Times New Roman" w:hAnsi="Arial" w:cs="Arial"/>
          <w:b/>
          <w:bCs/>
          <w:i/>
          <w:iCs/>
          <w:color w:val="226644"/>
          <w:sz w:val="20"/>
          <w:szCs w:val="20"/>
          <w:lang w:eastAsia="ru-RU"/>
        </w:rPr>
        <w:t>Предложный</w:t>
      </w:r>
      <w:r w:rsidRPr="00151C72">
        <w:rPr>
          <w:rFonts w:ascii="Arial" w:eastAsia="Times New Roman" w:hAnsi="Arial" w:cs="Arial"/>
          <w:color w:val="226644"/>
          <w:sz w:val="20"/>
          <w:lang w:eastAsia="ru-RU"/>
        </w:rPr>
        <w:t> 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вам сулит успех,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 ком? О чём? Он думает о всех.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Предлоги он свои не забывает,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При, в, об, о, на - он громко восклицает.</w:t>
      </w:r>
      <w:r w:rsidRPr="00151C72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>
        <w:rPr>
          <w:rFonts w:ascii="Arial" w:eastAsia="Times New Roman" w:hAnsi="Arial" w:cs="Arial"/>
          <w:noProof/>
          <w:color w:val="226644"/>
          <w:sz w:val="20"/>
          <w:szCs w:val="20"/>
          <w:lang w:eastAsia="ru-RU"/>
        </w:rPr>
        <w:drawing>
          <wp:inline distT="0" distB="0" distL="0" distR="0">
            <wp:extent cx="46990" cy="46990"/>
            <wp:effectExtent l="0" t="0" r="0" b="0"/>
            <wp:docPr id="1" name="Рисунок 1" descr="http://img2.proshkolu.ru/img/empt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proshkolu.ru/img/empty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4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AFC" w:rsidRDefault="00C56AFC"/>
    <w:sectPr w:rsidR="00C56AFC" w:rsidSect="00C56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151C72"/>
    <w:rsid w:val="00151C72"/>
    <w:rsid w:val="00200A32"/>
    <w:rsid w:val="005E251F"/>
    <w:rsid w:val="00852511"/>
    <w:rsid w:val="00980F17"/>
    <w:rsid w:val="00C56AFC"/>
    <w:rsid w:val="00CB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FC"/>
  </w:style>
  <w:style w:type="paragraph" w:styleId="1">
    <w:name w:val="heading 1"/>
    <w:basedOn w:val="a"/>
    <w:link w:val="10"/>
    <w:uiPriority w:val="9"/>
    <w:qFormat/>
    <w:rsid w:val="00151C7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C72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51C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1C72"/>
  </w:style>
  <w:style w:type="paragraph" w:styleId="a4">
    <w:name w:val="Balloon Text"/>
    <w:basedOn w:val="a"/>
    <w:link w:val="a5"/>
    <w:uiPriority w:val="99"/>
    <w:semiHidden/>
    <w:unhideWhenUsed/>
    <w:rsid w:val="00151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C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2013-02-05T14:13:00Z</dcterms:created>
  <dcterms:modified xsi:type="dcterms:W3CDTF">2013-02-05T14:13:00Z</dcterms:modified>
</cp:coreProperties>
</file>